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FB943" w14:textId="38571C6C" w:rsidR="00C83C40" w:rsidRPr="00E10B7E" w:rsidRDefault="00C83C40" w:rsidP="00C83C40">
      <w:pPr>
        <w:jc w:val="center"/>
        <w:rPr>
          <w:sz w:val="32"/>
          <w:szCs w:val="32"/>
        </w:rPr>
      </w:pPr>
      <w:bookmarkStart w:id="0" w:name="_GoBack"/>
      <w:bookmarkEnd w:id="0"/>
      <w:r w:rsidRPr="00E10B7E">
        <w:rPr>
          <w:sz w:val="32"/>
          <w:szCs w:val="32"/>
        </w:rPr>
        <w:t>Ms. Miller’s Counseling Lesson #</w:t>
      </w:r>
      <w:r w:rsidR="00D60BA5" w:rsidRPr="00E10B7E">
        <w:rPr>
          <w:sz w:val="32"/>
          <w:szCs w:val="32"/>
        </w:rPr>
        <w:t>2</w:t>
      </w:r>
      <w:r w:rsidRPr="00E10B7E">
        <w:rPr>
          <w:sz w:val="32"/>
          <w:szCs w:val="32"/>
        </w:rPr>
        <w:t xml:space="preserve">, Grade </w:t>
      </w:r>
      <w:r w:rsidR="00D60BA5" w:rsidRPr="00E10B7E">
        <w:rPr>
          <w:sz w:val="32"/>
          <w:szCs w:val="32"/>
        </w:rPr>
        <w:t>K-5</w:t>
      </w:r>
      <w:r w:rsidRPr="00E10B7E">
        <w:rPr>
          <w:sz w:val="32"/>
          <w:szCs w:val="32"/>
        </w:rPr>
        <w:t xml:space="preserve">:  </w:t>
      </w:r>
      <w:r w:rsidR="00D60BA5" w:rsidRPr="00E10B7E">
        <w:rPr>
          <w:sz w:val="32"/>
          <w:szCs w:val="32"/>
        </w:rPr>
        <w:t>Calm Down Spot</w:t>
      </w:r>
    </w:p>
    <w:p w14:paraId="11F473E9" w14:textId="77777777" w:rsidR="00E10B7E" w:rsidRDefault="00E10B7E" w:rsidP="00E10B7E">
      <w:pPr>
        <w:jc w:val="center"/>
        <w:rPr>
          <w:i/>
          <w:iCs/>
          <w:sz w:val="24"/>
          <w:szCs w:val="24"/>
        </w:rPr>
      </w:pPr>
      <w:r w:rsidRPr="00E10B7E">
        <w:rPr>
          <w:i/>
          <w:iCs/>
          <w:sz w:val="24"/>
          <w:szCs w:val="24"/>
        </w:rPr>
        <w:t xml:space="preserve">Lesson based on </w:t>
      </w:r>
      <w:r w:rsidRPr="00E10B7E">
        <w:rPr>
          <w:i/>
          <w:iCs/>
          <w:sz w:val="24"/>
          <w:szCs w:val="24"/>
          <w:u w:val="single"/>
        </w:rPr>
        <w:t xml:space="preserve">Positive Discipline in the School and Classroom </w:t>
      </w:r>
      <w:proofErr w:type="gramStart"/>
      <w:r w:rsidRPr="00E10B7E">
        <w:rPr>
          <w:i/>
          <w:iCs/>
          <w:sz w:val="24"/>
          <w:szCs w:val="24"/>
          <w:u w:val="single"/>
        </w:rPr>
        <w:t>Manual</w:t>
      </w:r>
      <w:r w:rsidRPr="00E10B7E">
        <w:rPr>
          <w:i/>
          <w:iCs/>
          <w:sz w:val="24"/>
          <w:szCs w:val="24"/>
        </w:rPr>
        <w:t>;</w:t>
      </w:r>
      <w:proofErr w:type="gramEnd"/>
      <w:r w:rsidRPr="00E10B7E">
        <w:rPr>
          <w:i/>
          <w:iCs/>
          <w:sz w:val="24"/>
          <w:szCs w:val="24"/>
        </w:rPr>
        <w:t xml:space="preserve"> </w:t>
      </w:r>
    </w:p>
    <w:p w14:paraId="6A0F6A4A" w14:textId="77777777" w:rsidR="00E10B7E" w:rsidRPr="00E10B7E" w:rsidRDefault="00E10B7E" w:rsidP="00E10B7E">
      <w:pPr>
        <w:jc w:val="center"/>
        <w:rPr>
          <w:b/>
          <w:i/>
          <w:iCs/>
          <w:outline/>
          <w:color w:val="ED7D31" w:themeColor="accent2"/>
          <w:sz w:val="24"/>
          <w:szCs w:val="24"/>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E10B7E">
        <w:rPr>
          <w:i/>
          <w:iCs/>
          <w:sz w:val="24"/>
          <w:szCs w:val="24"/>
        </w:rPr>
        <w:t>Positive Time Out and Creating the Space, 2018</w:t>
      </w:r>
    </w:p>
    <w:p w14:paraId="7661F4C4" w14:textId="77777777" w:rsidR="00C83C40" w:rsidRDefault="00C83C40" w:rsidP="00C83C40"/>
    <w:p w14:paraId="63DC01F9" w14:textId="0A44A1C0" w:rsidR="00E10B7E" w:rsidRDefault="00C83C40" w:rsidP="00E10B7E">
      <w:pPr>
        <w:jc w:val="center"/>
        <w:rPr>
          <w:color w:val="70AD47" w:themeColor="accent6"/>
          <w:sz w:val="24"/>
          <w:szCs w:val="24"/>
        </w:rPr>
      </w:pPr>
      <w:r w:rsidRPr="00E10B7E">
        <w:rPr>
          <w:color w:val="70AD47" w:themeColor="accent6"/>
          <w:sz w:val="24"/>
          <w:szCs w:val="24"/>
        </w:rPr>
        <w:t>Welcome!   So happy to have you checking out my lessons.</w:t>
      </w:r>
    </w:p>
    <w:p w14:paraId="26F7EAFB" w14:textId="7A51E6F2" w:rsidR="00C83C40" w:rsidRPr="00E10B7E" w:rsidRDefault="00C83C40" w:rsidP="00E10B7E">
      <w:pPr>
        <w:jc w:val="center"/>
        <w:rPr>
          <w:color w:val="70AD47" w:themeColor="accent6"/>
          <w:sz w:val="24"/>
          <w:szCs w:val="24"/>
        </w:rPr>
      </w:pPr>
      <w:r w:rsidRPr="00E10B7E">
        <w:rPr>
          <w:color w:val="70AD47" w:themeColor="accent6"/>
          <w:sz w:val="24"/>
          <w:szCs w:val="24"/>
        </w:rPr>
        <w:t>I hope you enjoy them and find them helpful!</w:t>
      </w:r>
    </w:p>
    <w:p w14:paraId="67FF5113" w14:textId="77777777" w:rsidR="00E10B7E" w:rsidRDefault="00E10B7E" w:rsidP="00C83C40">
      <w:pPr>
        <w:rPr>
          <w:b/>
          <w:bCs/>
        </w:rPr>
      </w:pPr>
    </w:p>
    <w:p w14:paraId="5AD15F15" w14:textId="77777777" w:rsidR="00E10B7E" w:rsidRDefault="00E10B7E" w:rsidP="00C83C40">
      <w:pPr>
        <w:rPr>
          <w:b/>
          <w:bCs/>
        </w:rPr>
      </w:pPr>
    </w:p>
    <w:p w14:paraId="0FFE68B1" w14:textId="48D62835" w:rsidR="00C83C40" w:rsidRPr="00E10B7E" w:rsidRDefault="00C83C40" w:rsidP="00C83C40">
      <w:pPr>
        <w:rPr>
          <w:b/>
          <w:bCs/>
          <w:i/>
          <w:iCs/>
        </w:rPr>
      </w:pPr>
      <w:r w:rsidRPr="00E10B7E">
        <w:rPr>
          <w:b/>
          <w:bCs/>
          <w:i/>
          <w:iCs/>
        </w:rPr>
        <w:t xml:space="preserve">You will need a piece of </w:t>
      </w:r>
      <w:r w:rsidR="00542507" w:rsidRPr="00E10B7E">
        <w:rPr>
          <w:b/>
          <w:bCs/>
          <w:i/>
          <w:iCs/>
        </w:rPr>
        <w:t>paper,</w:t>
      </w:r>
      <w:r w:rsidRPr="00E10B7E">
        <w:rPr>
          <w:b/>
          <w:bCs/>
          <w:i/>
          <w:iCs/>
        </w:rPr>
        <w:t xml:space="preserve"> pencil </w:t>
      </w:r>
      <w:r w:rsidR="008B2749" w:rsidRPr="00E10B7E">
        <w:rPr>
          <w:b/>
          <w:bCs/>
          <w:i/>
          <w:iCs/>
        </w:rPr>
        <w:t xml:space="preserve">and markers </w:t>
      </w:r>
      <w:r w:rsidRPr="00E10B7E">
        <w:rPr>
          <w:b/>
          <w:bCs/>
          <w:i/>
          <w:iCs/>
        </w:rPr>
        <w:t>for this activity.</w:t>
      </w:r>
    </w:p>
    <w:p w14:paraId="2E03090C" w14:textId="77777777" w:rsidR="00C83C40" w:rsidRDefault="00C83C40" w:rsidP="00C83C40"/>
    <w:p w14:paraId="457ED46C" w14:textId="071B6194" w:rsidR="00C83C40" w:rsidRDefault="00C83C40" w:rsidP="00C83C40">
      <w:r>
        <w:rPr>
          <w:noProof/>
        </w:rPr>
        <w:drawing>
          <wp:inline distT="0" distB="0" distL="0" distR="0" wp14:anchorId="38185F9E" wp14:editId="1A1907B1">
            <wp:extent cx="1062355" cy="59563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2355" cy="595630"/>
                    </a:xfrm>
                    <a:prstGeom prst="rect">
                      <a:avLst/>
                    </a:prstGeom>
                    <a:noFill/>
                    <a:ln>
                      <a:noFill/>
                    </a:ln>
                  </pic:spPr>
                </pic:pic>
              </a:graphicData>
            </a:graphic>
          </wp:inline>
        </w:drawing>
      </w:r>
      <w:r>
        <w:rPr>
          <w:noProof/>
        </w:rPr>
        <w:tab/>
      </w:r>
      <w:r>
        <w:rPr>
          <w:b/>
          <w:bCs/>
        </w:rPr>
        <w:t>Let’s start by sharing a “Turtle Flo” Story!</w:t>
      </w:r>
      <w:r>
        <w:t xml:space="preserve">  Did anyone lose their “turtle </w:t>
      </w:r>
      <w:proofErr w:type="spellStart"/>
      <w:r>
        <w:t>flo</w:t>
      </w:r>
      <w:proofErr w:type="spellEnd"/>
      <w:r>
        <w:t xml:space="preserve">” in the last few days?  Did you feel frustrated, angry, worried, stressed?  What did you do to get your Turtle Flo back?  Write down what you did to get your “Turtle Flo” </w:t>
      </w:r>
      <w:r w:rsidR="00BA0447">
        <w:t>back or</w:t>
      </w:r>
      <w:r>
        <w:t xml:space="preserve"> share your idea with someone in your house.</w:t>
      </w:r>
    </w:p>
    <w:p w14:paraId="2DA7FC84" w14:textId="2DD08A19" w:rsidR="00C83C40" w:rsidRDefault="00C83C40" w:rsidP="00C83C40"/>
    <w:p w14:paraId="03503F5D" w14:textId="5B9DF8E3" w:rsidR="00EE5297" w:rsidRDefault="00AA3CF1" w:rsidP="00C83C40">
      <w:r>
        <w:rPr>
          <w:noProof/>
        </w:rPr>
        <w:drawing>
          <wp:inline distT="0" distB="0" distL="0" distR="0" wp14:anchorId="629E8D54" wp14:editId="08CE19F4">
            <wp:extent cx="938213" cy="1135851"/>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1448" cy="1151875"/>
                    </a:xfrm>
                    <a:prstGeom prst="rect">
                      <a:avLst/>
                    </a:prstGeom>
                    <a:noFill/>
                    <a:ln>
                      <a:noFill/>
                    </a:ln>
                  </pic:spPr>
                </pic:pic>
              </a:graphicData>
            </a:graphic>
          </wp:inline>
        </w:drawing>
      </w:r>
      <w:r w:rsidR="009B46D0">
        <w:t xml:space="preserve"> </w:t>
      </w:r>
      <w:r w:rsidR="007D10DF">
        <w:tab/>
      </w:r>
      <w:hyperlink r:id="rId10" w:history="1">
        <w:r w:rsidR="007D10DF" w:rsidRPr="007D10DF">
          <w:rPr>
            <w:color w:val="0000FF"/>
            <w:u w:val="single"/>
          </w:rPr>
          <w:t>https://www.wevideo.com/view/1624391639</w:t>
        </w:r>
      </w:hyperlink>
    </w:p>
    <w:p w14:paraId="13DD8863" w14:textId="77777777" w:rsidR="00EE5297" w:rsidRPr="00EE5297" w:rsidRDefault="00EE5297" w:rsidP="00C83C40"/>
    <w:p w14:paraId="344EAE69" w14:textId="598C41D6" w:rsidR="00AA3CF1" w:rsidRDefault="00E52D32" w:rsidP="00C83C40">
      <w:r>
        <w:t>Double click on this</w:t>
      </w:r>
      <w:r w:rsidR="0001723A">
        <w:t xml:space="preserve"> video </w:t>
      </w:r>
      <w:r>
        <w:t>to see</w:t>
      </w:r>
      <w:r w:rsidR="0001723A">
        <w:t xml:space="preserve"> Ms. Miller reading this book.</w:t>
      </w:r>
      <w:r w:rsidR="00C55555">
        <w:t xml:space="preserve">  This book, and my reading of it, is geared toward younger students.  However, the message can support all of us, no matter our age.</w:t>
      </w:r>
      <w:r w:rsidR="00AD32BE">
        <w:t xml:space="preserve">  Special thank you to Scholastic Books</w:t>
      </w:r>
      <w:r w:rsidR="00866CC6">
        <w:t xml:space="preserve"> for making this video book reading possible during COVID 19!</w:t>
      </w:r>
      <w:r w:rsidR="00AD32BE">
        <w:t xml:space="preserve"> </w:t>
      </w:r>
      <w:r w:rsidR="00940A80">
        <w:tab/>
      </w:r>
      <w:r w:rsidR="00940A80">
        <w:tab/>
      </w:r>
      <w:r w:rsidR="00940A80">
        <w:tab/>
      </w:r>
      <w:r w:rsidR="00940A80">
        <w:tab/>
      </w:r>
      <w:r w:rsidR="00124E84">
        <w:rPr>
          <w:noProof/>
        </w:rPr>
        <w:drawing>
          <wp:inline distT="0" distB="0" distL="0" distR="0" wp14:anchorId="7BA9E3A1" wp14:editId="3F8EA28E">
            <wp:extent cx="2508637" cy="294629"/>
            <wp:effectExtent l="0" t="0" r="0" b="0"/>
            <wp:docPr id="2" name="Picture 2" descr="Image result for scholastic book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cholastic book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16268" cy="307270"/>
                    </a:xfrm>
                    <a:prstGeom prst="rect">
                      <a:avLst/>
                    </a:prstGeom>
                    <a:noFill/>
                    <a:ln>
                      <a:noFill/>
                    </a:ln>
                  </pic:spPr>
                </pic:pic>
              </a:graphicData>
            </a:graphic>
          </wp:inline>
        </w:drawing>
      </w:r>
    </w:p>
    <w:p w14:paraId="07161166" w14:textId="77777777" w:rsidR="00AA3CF1" w:rsidRDefault="00AA3CF1" w:rsidP="00C83C40"/>
    <w:p w14:paraId="208F2028" w14:textId="77777777" w:rsidR="00C83C40" w:rsidRDefault="00C83C40" w:rsidP="00C83C40">
      <w:pPr>
        <w:rPr>
          <w:b/>
          <w:bCs/>
        </w:rPr>
      </w:pPr>
      <w:r>
        <w:rPr>
          <w:noProof/>
        </w:rPr>
        <w:lastRenderedPageBreak/>
        <w:drawing>
          <wp:inline distT="0" distB="0" distL="0" distR="0" wp14:anchorId="4D48DC3B" wp14:editId="7F358F7B">
            <wp:extent cx="800100" cy="600075"/>
            <wp:effectExtent l="42862" t="33338" r="42863" b="42862"/>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700000">
                      <a:off x="0" y="0"/>
                      <a:ext cx="800100" cy="600075"/>
                    </a:xfrm>
                    <a:prstGeom prst="rect">
                      <a:avLst/>
                    </a:prstGeom>
                    <a:noFill/>
                  </pic:spPr>
                </pic:pic>
              </a:graphicData>
            </a:graphic>
          </wp:inline>
        </w:drawing>
      </w:r>
      <w:r>
        <w:rPr>
          <w:b/>
          <w:bCs/>
        </w:rPr>
        <w:t>Now for the lesson….</w:t>
      </w:r>
    </w:p>
    <w:p w14:paraId="1593E0B9" w14:textId="77777777" w:rsidR="003D6959" w:rsidRDefault="00C36B6C" w:rsidP="00C83C40">
      <w:r>
        <w:t xml:space="preserve">Think for a minute about a sports team.  Sometimes during their </w:t>
      </w:r>
      <w:r w:rsidR="00232E6C">
        <w:t>game,</w:t>
      </w:r>
      <w:r>
        <w:t xml:space="preserve"> a coach or player will call a “Time Out”.  What is the purpose of a time out?  </w:t>
      </w:r>
    </w:p>
    <w:p w14:paraId="56741829" w14:textId="7EAF0FA3" w:rsidR="00C83C40" w:rsidRDefault="00C36B6C" w:rsidP="00C83C40">
      <w:pPr>
        <w:rPr>
          <w:i/>
          <w:iCs/>
          <w:color w:val="70AD47" w:themeColor="accent6"/>
          <w:sz w:val="28"/>
          <w:szCs w:val="28"/>
        </w:rPr>
      </w:pPr>
      <w:r w:rsidRPr="003D6959">
        <w:rPr>
          <w:i/>
          <w:iCs/>
          <w:color w:val="70AD47" w:themeColor="accent6"/>
          <w:sz w:val="28"/>
          <w:szCs w:val="28"/>
        </w:rPr>
        <w:t xml:space="preserve">Answer out loud or tell someone </w:t>
      </w:r>
      <w:r w:rsidR="00601B5D" w:rsidRPr="003D6959">
        <w:rPr>
          <w:i/>
          <w:iCs/>
          <w:color w:val="70AD47" w:themeColor="accent6"/>
          <w:sz w:val="28"/>
          <w:szCs w:val="28"/>
        </w:rPr>
        <w:t>what you think the purpose of a time out is.</w:t>
      </w:r>
    </w:p>
    <w:p w14:paraId="1CF7D9AD" w14:textId="77777777" w:rsidR="003D6959" w:rsidRPr="003D6959" w:rsidRDefault="003D6959" w:rsidP="00C83C40">
      <w:pPr>
        <w:rPr>
          <w:i/>
          <w:iCs/>
          <w:color w:val="70AD47" w:themeColor="accent6"/>
          <w:sz w:val="28"/>
          <w:szCs w:val="28"/>
        </w:rPr>
      </w:pPr>
    </w:p>
    <w:p w14:paraId="59D0DCF7" w14:textId="0C8EFB95" w:rsidR="00C83C40" w:rsidRDefault="00601B5D" w:rsidP="00C83C40">
      <w:r>
        <w:t>(You might have ideas like catch your breath, re-group, or make a new plan.)</w:t>
      </w:r>
    </w:p>
    <w:p w14:paraId="7EFD5AA9" w14:textId="4BA0539D" w:rsidR="00E772B5" w:rsidRDefault="00487A1D" w:rsidP="00C83C40">
      <w:r>
        <w:t xml:space="preserve">We all need a break sometimes.  Maybe </w:t>
      </w:r>
      <w:r w:rsidR="00434103">
        <w:t xml:space="preserve">we have lost our Turtle Flo!  Maybe </w:t>
      </w:r>
      <w:r w:rsidR="00FA7B9D">
        <w:t>you’re feeling</w:t>
      </w:r>
      <w:r w:rsidR="00D47DA1">
        <w:t xml:space="preserve"> frustrated with some </w:t>
      </w:r>
      <w:r w:rsidR="00BA0447">
        <w:t>schoolwork</w:t>
      </w:r>
      <w:r w:rsidR="00D47DA1">
        <w:t xml:space="preserve">.  Maybe </w:t>
      </w:r>
      <w:r w:rsidR="005E3A3E">
        <w:t>y</w:t>
      </w:r>
      <w:r w:rsidR="00486875">
        <w:t xml:space="preserve">our little brother or sister keeps </w:t>
      </w:r>
      <w:r w:rsidR="009A013A">
        <w:t xml:space="preserve">asking us to play and </w:t>
      </w:r>
      <w:r w:rsidR="005E3A3E">
        <w:t>you</w:t>
      </w:r>
      <w:r w:rsidR="009A013A">
        <w:t xml:space="preserve"> just want some time to </w:t>
      </w:r>
      <w:r w:rsidR="005E3A3E">
        <w:t>yourself</w:t>
      </w:r>
      <w:r w:rsidR="009A013A">
        <w:t xml:space="preserve">.  </w:t>
      </w:r>
      <w:r w:rsidR="00BB31F7">
        <w:t>Maybe</w:t>
      </w:r>
      <w:r w:rsidR="003E6CF9">
        <w:t xml:space="preserve"> our mom or dad is telling you that screen time is over and </w:t>
      </w:r>
      <w:r w:rsidR="00AD2C25">
        <w:t>you</w:t>
      </w:r>
      <w:r w:rsidR="005E3A3E">
        <w:t>’re not ready to stop</w:t>
      </w:r>
      <w:r w:rsidR="003E6CF9">
        <w:t xml:space="preserve">.  </w:t>
      </w:r>
    </w:p>
    <w:p w14:paraId="58B768E5" w14:textId="4A88D918" w:rsidR="00EA43B4" w:rsidRDefault="00EA43B4" w:rsidP="00C83C40">
      <w:r>
        <w:t xml:space="preserve">It helps to have a place to sort our feelings, calm down, and then </w:t>
      </w:r>
      <w:proofErr w:type="gramStart"/>
      <w:r>
        <w:t>make a decision</w:t>
      </w:r>
      <w:proofErr w:type="gramEnd"/>
      <w:r>
        <w:t xml:space="preserve"> about what to do</w:t>
      </w:r>
      <w:r w:rsidR="00A029C9">
        <w:t>.</w:t>
      </w:r>
    </w:p>
    <w:p w14:paraId="7601BC4B" w14:textId="764DEC5C" w:rsidR="00A029C9" w:rsidRDefault="00B47C85" w:rsidP="00C83C40">
      <w:r>
        <w:t xml:space="preserve">To help us with that, today we are going to make a </w:t>
      </w:r>
      <w:r w:rsidR="00E8249F" w:rsidRPr="00BB31F7">
        <w:rPr>
          <w:color w:val="70AD47" w:themeColor="accent6"/>
          <w:sz w:val="24"/>
          <w:szCs w:val="24"/>
        </w:rPr>
        <w:t>“Calm Down Spot”</w:t>
      </w:r>
      <w:r w:rsidR="00E8249F" w:rsidRPr="00BB31F7">
        <w:rPr>
          <w:color w:val="70AD47" w:themeColor="accent6"/>
        </w:rPr>
        <w:t xml:space="preserve"> </w:t>
      </w:r>
      <w:r w:rsidR="00E8249F">
        <w:t>that we can have at home!</w:t>
      </w:r>
      <w:r w:rsidR="00601CD8">
        <w:t xml:space="preserve">  The goal is to </w:t>
      </w:r>
      <w:r w:rsidR="00493186">
        <w:t xml:space="preserve">create a space where we can calm ourselves, so we can feel better and then do better.  It is not a place to be used </w:t>
      </w:r>
      <w:proofErr w:type="gramStart"/>
      <w:r w:rsidR="00493186">
        <w:t>as a consequence</w:t>
      </w:r>
      <w:proofErr w:type="gramEnd"/>
      <w:r w:rsidR="00493186">
        <w:t xml:space="preserve"> or punishment.</w:t>
      </w:r>
    </w:p>
    <w:p w14:paraId="26717285" w14:textId="20A5F406" w:rsidR="00092E1E" w:rsidRDefault="00092E1E" w:rsidP="00C83C40"/>
    <w:p w14:paraId="198F3F3B" w14:textId="0A30962B" w:rsidR="00092E1E" w:rsidRDefault="00092E1E" w:rsidP="00DC5617">
      <w:pPr>
        <w:jc w:val="center"/>
        <w:rPr>
          <w:b/>
          <w:bCs/>
          <w:color w:val="70AD47" w:themeColor="accent6"/>
          <w:sz w:val="32"/>
          <w:szCs w:val="32"/>
        </w:rPr>
      </w:pPr>
      <w:r w:rsidRPr="00DC5617">
        <w:rPr>
          <w:b/>
          <w:bCs/>
          <w:color w:val="70AD47" w:themeColor="accent6"/>
          <w:sz w:val="32"/>
          <w:szCs w:val="32"/>
        </w:rPr>
        <w:t>Grab your piece of paper and start designing your calm down space.</w:t>
      </w:r>
      <w:r w:rsidR="00D736B5" w:rsidRPr="00DC5617">
        <w:rPr>
          <w:b/>
          <w:bCs/>
          <w:color w:val="70AD47" w:themeColor="accent6"/>
          <w:sz w:val="32"/>
          <w:szCs w:val="32"/>
        </w:rPr>
        <w:t xml:space="preserve">  </w:t>
      </w:r>
      <w:r w:rsidR="00670B69" w:rsidRPr="00DC5617">
        <w:rPr>
          <w:b/>
          <w:bCs/>
          <w:color w:val="70AD47" w:themeColor="accent6"/>
          <w:sz w:val="32"/>
          <w:szCs w:val="32"/>
        </w:rPr>
        <w:t>Think about the following questions:</w:t>
      </w:r>
    </w:p>
    <w:p w14:paraId="04FDAFFD" w14:textId="77777777" w:rsidR="00DC5617" w:rsidRPr="00DC5617" w:rsidRDefault="00DC5617" w:rsidP="00DC5617">
      <w:pPr>
        <w:jc w:val="center"/>
        <w:rPr>
          <w:b/>
          <w:bCs/>
          <w:color w:val="70AD47" w:themeColor="accent6"/>
          <w:sz w:val="32"/>
          <w:szCs w:val="32"/>
        </w:rPr>
      </w:pPr>
    </w:p>
    <w:p w14:paraId="1ACBF05B" w14:textId="27A8D396" w:rsidR="00670B69" w:rsidRPr="00DC5617" w:rsidRDefault="00F14C71" w:rsidP="00DC5617">
      <w:pPr>
        <w:pStyle w:val="ListParagraph"/>
        <w:numPr>
          <w:ilvl w:val="0"/>
          <w:numId w:val="1"/>
        </w:numPr>
        <w:rPr>
          <w:color w:val="70AD47" w:themeColor="accent6"/>
          <w:sz w:val="28"/>
          <w:szCs w:val="28"/>
        </w:rPr>
      </w:pPr>
      <w:r w:rsidRPr="00DC5617">
        <w:rPr>
          <w:color w:val="70AD47" w:themeColor="accent6"/>
          <w:sz w:val="28"/>
          <w:szCs w:val="28"/>
        </w:rPr>
        <w:t>Where in my house will it be?</w:t>
      </w:r>
    </w:p>
    <w:p w14:paraId="12C9E395" w14:textId="564BD06A" w:rsidR="00F14C71" w:rsidRPr="00DC5617" w:rsidRDefault="00F14C71" w:rsidP="00DC5617">
      <w:pPr>
        <w:pStyle w:val="ListParagraph"/>
        <w:numPr>
          <w:ilvl w:val="0"/>
          <w:numId w:val="1"/>
        </w:numPr>
        <w:rPr>
          <w:color w:val="70AD47" w:themeColor="accent6"/>
          <w:sz w:val="28"/>
          <w:szCs w:val="28"/>
        </w:rPr>
      </w:pPr>
      <w:r w:rsidRPr="00DC5617">
        <w:rPr>
          <w:color w:val="70AD47" w:themeColor="accent6"/>
          <w:sz w:val="28"/>
          <w:szCs w:val="28"/>
        </w:rPr>
        <w:t xml:space="preserve">What can be in my calm down spot that calms me?  (books, music, </w:t>
      </w:r>
      <w:proofErr w:type="spellStart"/>
      <w:r w:rsidRPr="00DC5617">
        <w:rPr>
          <w:color w:val="70AD47" w:themeColor="accent6"/>
          <w:sz w:val="28"/>
          <w:szCs w:val="28"/>
        </w:rPr>
        <w:t>legos</w:t>
      </w:r>
      <w:proofErr w:type="spellEnd"/>
      <w:r w:rsidRPr="00DC5617">
        <w:rPr>
          <w:color w:val="70AD47" w:themeColor="accent6"/>
          <w:sz w:val="28"/>
          <w:szCs w:val="28"/>
        </w:rPr>
        <w:t xml:space="preserve">, </w:t>
      </w:r>
      <w:r w:rsidR="00792A44" w:rsidRPr="00DC5617">
        <w:rPr>
          <w:color w:val="70AD47" w:themeColor="accent6"/>
          <w:sz w:val="28"/>
          <w:szCs w:val="28"/>
        </w:rPr>
        <w:t xml:space="preserve">art supplies, </w:t>
      </w:r>
      <w:proofErr w:type="spellStart"/>
      <w:r w:rsidR="00792A44" w:rsidRPr="00DC5617">
        <w:rPr>
          <w:color w:val="70AD47" w:themeColor="accent6"/>
          <w:sz w:val="28"/>
          <w:szCs w:val="28"/>
        </w:rPr>
        <w:t>stuffies</w:t>
      </w:r>
      <w:proofErr w:type="spellEnd"/>
      <w:r w:rsidR="00F31479" w:rsidRPr="00DC5617">
        <w:rPr>
          <w:color w:val="70AD47" w:themeColor="accent6"/>
          <w:sz w:val="28"/>
          <w:szCs w:val="28"/>
        </w:rPr>
        <w:t>, pillows)</w:t>
      </w:r>
    </w:p>
    <w:p w14:paraId="0B1EC067" w14:textId="7BC1FE09" w:rsidR="008E4EB1" w:rsidRPr="00DC5617" w:rsidRDefault="009233D4" w:rsidP="00DC5617">
      <w:pPr>
        <w:pStyle w:val="ListParagraph"/>
        <w:numPr>
          <w:ilvl w:val="0"/>
          <w:numId w:val="1"/>
        </w:numPr>
        <w:rPr>
          <w:color w:val="70AD47" w:themeColor="accent6"/>
          <w:sz w:val="28"/>
          <w:szCs w:val="28"/>
        </w:rPr>
      </w:pPr>
      <w:r w:rsidRPr="00DC5617">
        <w:rPr>
          <w:color w:val="70AD47" w:themeColor="accent6"/>
          <w:sz w:val="28"/>
          <w:szCs w:val="28"/>
        </w:rPr>
        <w:t xml:space="preserve">What will be my theme?  Will it be space, nature, </w:t>
      </w:r>
      <w:r w:rsidR="00B27CE1" w:rsidRPr="00DC5617">
        <w:rPr>
          <w:color w:val="70AD47" w:themeColor="accent6"/>
          <w:sz w:val="28"/>
          <w:szCs w:val="28"/>
        </w:rPr>
        <w:t>Minecraft, ocean</w:t>
      </w:r>
      <w:r w:rsidR="00BF434E" w:rsidRPr="00DC5617">
        <w:rPr>
          <w:color w:val="70AD47" w:themeColor="accent6"/>
          <w:sz w:val="28"/>
          <w:szCs w:val="28"/>
        </w:rPr>
        <w:t xml:space="preserve">, </w:t>
      </w:r>
      <w:r w:rsidR="00901F36" w:rsidRPr="00DC5617">
        <w:rPr>
          <w:color w:val="70AD47" w:themeColor="accent6"/>
          <w:sz w:val="28"/>
          <w:szCs w:val="28"/>
        </w:rPr>
        <w:t>tropical</w:t>
      </w:r>
      <w:r w:rsidR="00506A80">
        <w:rPr>
          <w:color w:val="70AD47" w:themeColor="accent6"/>
          <w:sz w:val="28"/>
          <w:szCs w:val="28"/>
        </w:rPr>
        <w:t>?</w:t>
      </w:r>
    </w:p>
    <w:p w14:paraId="5508E5AC" w14:textId="5D88A7C2" w:rsidR="00B55C10" w:rsidRDefault="009700A7" w:rsidP="00DC5617">
      <w:pPr>
        <w:pStyle w:val="ListParagraph"/>
        <w:numPr>
          <w:ilvl w:val="0"/>
          <w:numId w:val="1"/>
        </w:numPr>
        <w:rPr>
          <w:color w:val="70AD47" w:themeColor="accent6"/>
          <w:sz w:val="28"/>
          <w:szCs w:val="28"/>
        </w:rPr>
      </w:pPr>
      <w:r w:rsidRPr="00DC5617">
        <w:rPr>
          <w:color w:val="70AD47" w:themeColor="accent6"/>
          <w:sz w:val="28"/>
          <w:szCs w:val="28"/>
        </w:rPr>
        <w:t>What fun and cool name can I</w:t>
      </w:r>
      <w:r w:rsidR="005A065C" w:rsidRPr="00DC5617">
        <w:rPr>
          <w:color w:val="70AD47" w:themeColor="accent6"/>
          <w:sz w:val="28"/>
          <w:szCs w:val="28"/>
        </w:rPr>
        <w:t xml:space="preserve"> </w:t>
      </w:r>
      <w:r w:rsidR="005C4588">
        <w:rPr>
          <w:color w:val="70AD47" w:themeColor="accent6"/>
          <w:sz w:val="28"/>
          <w:szCs w:val="28"/>
        </w:rPr>
        <w:t>give</w:t>
      </w:r>
      <w:r w:rsidR="005A065C" w:rsidRPr="00DC5617">
        <w:rPr>
          <w:color w:val="70AD47" w:themeColor="accent6"/>
          <w:sz w:val="28"/>
          <w:szCs w:val="28"/>
        </w:rPr>
        <w:t xml:space="preserve"> it?  </w:t>
      </w:r>
      <w:r w:rsidR="00202A49" w:rsidRPr="00DC5617">
        <w:rPr>
          <w:color w:val="70AD47" w:themeColor="accent6"/>
          <w:sz w:val="28"/>
          <w:szCs w:val="28"/>
        </w:rPr>
        <w:t>Hawaii, the chill spot, the alone zone</w:t>
      </w:r>
      <w:r w:rsidR="00007923">
        <w:rPr>
          <w:color w:val="70AD47" w:themeColor="accent6"/>
          <w:sz w:val="28"/>
          <w:szCs w:val="28"/>
        </w:rPr>
        <w:t>, Flo zone</w:t>
      </w:r>
      <w:r w:rsidR="00202A49" w:rsidRPr="00DC5617">
        <w:rPr>
          <w:color w:val="70AD47" w:themeColor="accent6"/>
          <w:sz w:val="28"/>
          <w:szCs w:val="28"/>
        </w:rPr>
        <w:t>?</w:t>
      </w:r>
    </w:p>
    <w:p w14:paraId="5637BE4D" w14:textId="186869F1" w:rsidR="00A8512D" w:rsidRDefault="00A8512D" w:rsidP="00DC5617">
      <w:pPr>
        <w:pStyle w:val="ListParagraph"/>
        <w:numPr>
          <w:ilvl w:val="0"/>
          <w:numId w:val="1"/>
        </w:numPr>
        <w:rPr>
          <w:color w:val="70AD47" w:themeColor="accent6"/>
          <w:sz w:val="28"/>
          <w:szCs w:val="28"/>
        </w:rPr>
      </w:pPr>
      <w:r>
        <w:rPr>
          <w:color w:val="70AD47" w:themeColor="accent6"/>
          <w:sz w:val="28"/>
          <w:szCs w:val="28"/>
        </w:rPr>
        <w:t>What supplies do I need for my spot?</w:t>
      </w:r>
    </w:p>
    <w:p w14:paraId="78B4FC9E" w14:textId="11C0A709" w:rsidR="00A8512D" w:rsidRPr="00DC5617" w:rsidRDefault="00A8512D" w:rsidP="00DC5617">
      <w:pPr>
        <w:pStyle w:val="ListParagraph"/>
        <w:numPr>
          <w:ilvl w:val="0"/>
          <w:numId w:val="1"/>
        </w:numPr>
        <w:rPr>
          <w:color w:val="70AD47" w:themeColor="accent6"/>
          <w:sz w:val="28"/>
          <w:szCs w:val="28"/>
        </w:rPr>
      </w:pPr>
      <w:r>
        <w:rPr>
          <w:color w:val="70AD47" w:themeColor="accent6"/>
          <w:sz w:val="28"/>
          <w:szCs w:val="28"/>
        </w:rPr>
        <w:t>What kind of help do I need from my parent or older sibling</w:t>
      </w:r>
      <w:r w:rsidR="001F5074">
        <w:rPr>
          <w:color w:val="70AD47" w:themeColor="accent6"/>
          <w:sz w:val="28"/>
          <w:szCs w:val="28"/>
        </w:rPr>
        <w:t xml:space="preserve"> to create this spot</w:t>
      </w:r>
      <w:r>
        <w:rPr>
          <w:color w:val="70AD47" w:themeColor="accent6"/>
          <w:sz w:val="28"/>
          <w:szCs w:val="28"/>
        </w:rPr>
        <w:t>?</w:t>
      </w:r>
    </w:p>
    <w:p w14:paraId="7CE35ED5" w14:textId="2BD27E22" w:rsidR="00652219" w:rsidRDefault="00652219" w:rsidP="00C83C40"/>
    <w:p w14:paraId="2A179410" w14:textId="0F43CBAE" w:rsidR="001F57E9" w:rsidRDefault="00810058" w:rsidP="001F57E9">
      <w:r>
        <w:lastRenderedPageBreak/>
        <w:t xml:space="preserve">Keep your calm down spot simple.  </w:t>
      </w:r>
      <w:r w:rsidR="00F31479">
        <w:t>Use what you have around the house.</w:t>
      </w:r>
      <w:r w:rsidR="003A2AAA">
        <w:t xml:space="preserve"> You might be surprised at how many things you have that can be a part of your spot.</w:t>
      </w:r>
      <w:r w:rsidR="001F57E9">
        <w:t xml:space="preserve">  </w:t>
      </w:r>
    </w:p>
    <w:p w14:paraId="453D9F04" w14:textId="6597FFD4" w:rsidR="00A81746" w:rsidRDefault="00A81746" w:rsidP="00C83C40"/>
    <w:p w14:paraId="7B2688F8" w14:textId="706B429D" w:rsidR="0070593B" w:rsidRPr="0070593B" w:rsidRDefault="00652219" w:rsidP="0070593B">
      <w:pPr>
        <w:rPr>
          <w:color w:val="70AD47" w:themeColor="accent6"/>
          <w:sz w:val="28"/>
          <w:szCs w:val="28"/>
        </w:rPr>
      </w:pPr>
      <w:r w:rsidRPr="00ED65D2">
        <w:rPr>
          <w:color w:val="70AD47" w:themeColor="accent6"/>
          <w:sz w:val="28"/>
          <w:szCs w:val="28"/>
        </w:rPr>
        <w:t xml:space="preserve">Talk with your parent about some guidelines for your Calm Down Spot. </w:t>
      </w:r>
      <w:r w:rsidR="00984319" w:rsidRPr="00ED65D2">
        <w:rPr>
          <w:color w:val="70AD47" w:themeColor="accent6"/>
          <w:sz w:val="28"/>
          <w:szCs w:val="28"/>
        </w:rPr>
        <w:t xml:space="preserve"> What will be helpful so that this helps you, </w:t>
      </w:r>
      <w:r w:rsidR="00984319" w:rsidRPr="0082781D">
        <w:rPr>
          <w:i/>
          <w:iCs/>
          <w:color w:val="70AD47" w:themeColor="accent6"/>
          <w:sz w:val="28"/>
          <w:szCs w:val="28"/>
          <w:u w:val="single"/>
        </w:rPr>
        <w:t>and</w:t>
      </w:r>
      <w:r w:rsidR="00984319" w:rsidRPr="00ED65D2">
        <w:rPr>
          <w:color w:val="70AD47" w:themeColor="accent6"/>
          <w:sz w:val="28"/>
          <w:szCs w:val="28"/>
        </w:rPr>
        <w:t xml:space="preserve"> works for your family</w:t>
      </w:r>
      <w:r w:rsidR="00EA4997" w:rsidRPr="00ED65D2">
        <w:rPr>
          <w:color w:val="70AD47" w:themeColor="accent6"/>
          <w:sz w:val="28"/>
          <w:szCs w:val="28"/>
        </w:rPr>
        <w:t>?</w:t>
      </w:r>
      <w:r w:rsidR="0070593B" w:rsidRPr="0070593B">
        <w:t xml:space="preserve"> </w:t>
      </w:r>
      <w:r w:rsidR="0070593B">
        <w:t xml:space="preserve"> </w:t>
      </w:r>
      <w:r w:rsidR="0070593B" w:rsidRPr="0070593B">
        <w:rPr>
          <w:color w:val="70AD47" w:themeColor="accent6"/>
          <w:sz w:val="28"/>
          <w:szCs w:val="28"/>
        </w:rPr>
        <w:t>Post your guidelines near your calm down spot and refer to them often.  Change and update them as needed.</w:t>
      </w:r>
    </w:p>
    <w:p w14:paraId="6EEC4B22" w14:textId="79D6693B" w:rsidR="0077497E" w:rsidRDefault="0077497E" w:rsidP="00ED65D2">
      <w:pPr>
        <w:jc w:val="center"/>
        <w:rPr>
          <w:color w:val="70AD47" w:themeColor="accent6"/>
          <w:sz w:val="28"/>
          <w:szCs w:val="28"/>
        </w:rPr>
      </w:pPr>
    </w:p>
    <w:p w14:paraId="318FF9DD" w14:textId="7B716FD1" w:rsidR="00406240" w:rsidRDefault="00406240" w:rsidP="00ED65D2">
      <w:pPr>
        <w:jc w:val="center"/>
        <w:rPr>
          <w:color w:val="70AD47" w:themeColor="accent6"/>
          <w:sz w:val="28"/>
          <w:szCs w:val="28"/>
        </w:rPr>
      </w:pPr>
    </w:p>
    <w:p w14:paraId="49DBB1A4" w14:textId="77777777" w:rsidR="00406240" w:rsidRPr="00ED65D2" w:rsidRDefault="00406240" w:rsidP="00ED65D2">
      <w:pPr>
        <w:jc w:val="center"/>
        <w:rPr>
          <w:color w:val="70AD47" w:themeColor="accent6"/>
          <w:sz w:val="28"/>
          <w:szCs w:val="28"/>
        </w:rPr>
      </w:pPr>
    </w:p>
    <w:p w14:paraId="22146771" w14:textId="088ACCAF" w:rsidR="009E329E" w:rsidRPr="00ED65D2" w:rsidRDefault="0070593B" w:rsidP="00ED65D2">
      <w:pPr>
        <w:jc w:val="center"/>
        <w:rPr>
          <w:color w:val="70AD47" w:themeColor="accent6"/>
          <w:sz w:val="28"/>
          <w:szCs w:val="28"/>
        </w:rPr>
      </w:pPr>
      <w:r>
        <w:rPr>
          <w:color w:val="70AD47" w:themeColor="accent6"/>
          <w:sz w:val="28"/>
          <w:szCs w:val="28"/>
        </w:rPr>
        <w:t>Your guidelines might look like</w:t>
      </w:r>
      <w:r w:rsidR="0077497E" w:rsidRPr="00ED65D2">
        <w:rPr>
          <w:color w:val="70AD47" w:themeColor="accent6"/>
          <w:sz w:val="28"/>
          <w:szCs w:val="28"/>
        </w:rPr>
        <w:t>….</w:t>
      </w:r>
    </w:p>
    <w:p w14:paraId="32FC2A65" w14:textId="70067BA6" w:rsidR="00652219" w:rsidRPr="00ED65D2" w:rsidRDefault="009E329E" w:rsidP="00ED65D2">
      <w:pPr>
        <w:pStyle w:val="ListParagraph"/>
        <w:numPr>
          <w:ilvl w:val="0"/>
          <w:numId w:val="2"/>
        </w:numPr>
        <w:jc w:val="center"/>
        <w:rPr>
          <w:color w:val="70AD47" w:themeColor="accent6"/>
          <w:sz w:val="28"/>
          <w:szCs w:val="28"/>
        </w:rPr>
      </w:pPr>
      <w:r w:rsidRPr="00ED65D2">
        <w:rPr>
          <w:color w:val="70AD47" w:themeColor="accent6"/>
          <w:sz w:val="28"/>
          <w:szCs w:val="28"/>
        </w:rPr>
        <w:t>T</w:t>
      </w:r>
      <w:r w:rsidR="0077497E" w:rsidRPr="00ED65D2">
        <w:rPr>
          <w:color w:val="70AD47" w:themeColor="accent6"/>
          <w:sz w:val="28"/>
          <w:szCs w:val="28"/>
        </w:rPr>
        <w:t>his is a spot for calming, not a place to go to avoid schoolwork</w:t>
      </w:r>
      <w:r w:rsidR="00EA4997" w:rsidRPr="00ED65D2">
        <w:rPr>
          <w:color w:val="70AD47" w:themeColor="accent6"/>
          <w:sz w:val="28"/>
          <w:szCs w:val="28"/>
        </w:rPr>
        <w:t xml:space="preserve">, meals </w:t>
      </w:r>
      <w:r w:rsidR="0077497E" w:rsidRPr="00ED65D2">
        <w:rPr>
          <w:color w:val="70AD47" w:themeColor="accent6"/>
          <w:sz w:val="28"/>
          <w:szCs w:val="28"/>
        </w:rPr>
        <w:t>or chores.</w:t>
      </w:r>
    </w:p>
    <w:p w14:paraId="1C00443D" w14:textId="6B20FACB" w:rsidR="0077497E" w:rsidRPr="00ED65D2" w:rsidRDefault="0077497E" w:rsidP="00ED65D2">
      <w:pPr>
        <w:pStyle w:val="ListParagraph"/>
        <w:numPr>
          <w:ilvl w:val="0"/>
          <w:numId w:val="2"/>
        </w:numPr>
        <w:jc w:val="center"/>
        <w:rPr>
          <w:color w:val="70AD47" w:themeColor="accent6"/>
          <w:sz w:val="28"/>
          <w:szCs w:val="28"/>
        </w:rPr>
      </w:pPr>
      <w:r w:rsidRPr="00ED65D2">
        <w:rPr>
          <w:color w:val="70AD47" w:themeColor="accent6"/>
          <w:sz w:val="28"/>
          <w:szCs w:val="28"/>
        </w:rPr>
        <w:t>This is a spot I go to feel better.  If I leave my calm down spot</w:t>
      </w:r>
      <w:r w:rsidR="00A56497" w:rsidRPr="00ED65D2">
        <w:rPr>
          <w:color w:val="70AD47" w:themeColor="accent6"/>
          <w:sz w:val="28"/>
          <w:szCs w:val="28"/>
        </w:rPr>
        <w:t xml:space="preserve"> and </w:t>
      </w:r>
      <w:r w:rsidR="00C62087">
        <w:rPr>
          <w:color w:val="70AD47" w:themeColor="accent6"/>
          <w:sz w:val="28"/>
          <w:szCs w:val="28"/>
        </w:rPr>
        <w:t xml:space="preserve">I am not </w:t>
      </w:r>
      <w:r w:rsidR="00A56497" w:rsidRPr="00ED65D2">
        <w:rPr>
          <w:color w:val="70AD47" w:themeColor="accent6"/>
          <w:sz w:val="28"/>
          <w:szCs w:val="28"/>
        </w:rPr>
        <w:t xml:space="preserve">completely </w:t>
      </w:r>
      <w:r w:rsidR="00C62087" w:rsidRPr="00ED65D2">
        <w:rPr>
          <w:color w:val="70AD47" w:themeColor="accent6"/>
          <w:sz w:val="28"/>
          <w:szCs w:val="28"/>
        </w:rPr>
        <w:t>calm</w:t>
      </w:r>
      <w:r w:rsidR="00C62087">
        <w:rPr>
          <w:color w:val="70AD47" w:themeColor="accent6"/>
          <w:sz w:val="28"/>
          <w:szCs w:val="28"/>
        </w:rPr>
        <w:t xml:space="preserve">, </w:t>
      </w:r>
      <w:r w:rsidR="00C62087" w:rsidRPr="00ED65D2">
        <w:rPr>
          <w:color w:val="70AD47" w:themeColor="accent6"/>
          <w:sz w:val="28"/>
          <w:szCs w:val="28"/>
        </w:rPr>
        <w:t>I</w:t>
      </w:r>
      <w:r w:rsidR="00A56497" w:rsidRPr="00ED65D2">
        <w:rPr>
          <w:color w:val="70AD47" w:themeColor="accent6"/>
          <w:sz w:val="28"/>
          <w:szCs w:val="28"/>
        </w:rPr>
        <w:t xml:space="preserve"> can return to it.</w:t>
      </w:r>
    </w:p>
    <w:p w14:paraId="1BA9334C" w14:textId="60397BB3" w:rsidR="00551967" w:rsidRPr="00ED65D2" w:rsidRDefault="00316DCA" w:rsidP="00ED65D2">
      <w:pPr>
        <w:pStyle w:val="ListParagraph"/>
        <w:numPr>
          <w:ilvl w:val="0"/>
          <w:numId w:val="2"/>
        </w:numPr>
        <w:jc w:val="center"/>
        <w:rPr>
          <w:color w:val="70AD47" w:themeColor="accent6"/>
          <w:sz w:val="28"/>
          <w:szCs w:val="28"/>
        </w:rPr>
      </w:pPr>
      <w:r w:rsidRPr="00ED65D2">
        <w:rPr>
          <w:color w:val="70AD47" w:themeColor="accent6"/>
          <w:sz w:val="28"/>
          <w:szCs w:val="28"/>
        </w:rPr>
        <w:t>My family can use the “flipped lid signal” to respectfully remind me that my feelings are getting big and maybe my calm down spot could help.</w:t>
      </w:r>
    </w:p>
    <w:p w14:paraId="06A48425" w14:textId="2783561E" w:rsidR="003D1C03" w:rsidRDefault="003D1C03" w:rsidP="00C83C40"/>
    <w:p w14:paraId="7AD27302" w14:textId="50B60EEE" w:rsidR="00ED65D2" w:rsidRDefault="00ED65D2" w:rsidP="00C83C40"/>
    <w:p w14:paraId="736793EE" w14:textId="67A2F8A3" w:rsidR="001F57E9" w:rsidRDefault="001F57E9" w:rsidP="00C83C40"/>
    <w:p w14:paraId="722963B2" w14:textId="77777777" w:rsidR="001F57E9" w:rsidRDefault="001F57E9" w:rsidP="00C83C40"/>
    <w:p w14:paraId="1D487EFB" w14:textId="7A9CECAF" w:rsidR="00165DBC" w:rsidRPr="00342EBF" w:rsidRDefault="00165DBC" w:rsidP="00342EBF">
      <w:pPr>
        <w:jc w:val="center"/>
        <w:rPr>
          <w:sz w:val="36"/>
          <w:szCs w:val="36"/>
        </w:rPr>
      </w:pPr>
      <w:r w:rsidRPr="00342EBF">
        <w:rPr>
          <w:sz w:val="36"/>
          <w:szCs w:val="36"/>
        </w:rPr>
        <w:t>Extra Activities:</w:t>
      </w:r>
    </w:p>
    <w:p w14:paraId="7130E00B" w14:textId="64FD2746" w:rsidR="00165DBC" w:rsidRDefault="00C72EF9" w:rsidP="00C83C40">
      <w:r>
        <w:rPr>
          <w:noProof/>
        </w:rPr>
        <w:drawing>
          <wp:inline distT="0" distB="0" distL="0" distR="0" wp14:anchorId="13766338" wp14:editId="3FC920A7">
            <wp:extent cx="452755" cy="257175"/>
            <wp:effectExtent l="0" t="0" r="444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rsidR="00006FF0">
        <w:t>Have each member of the family</w:t>
      </w:r>
      <w:r w:rsidR="0082781D">
        <w:t>…. even</w:t>
      </w:r>
      <w:r w:rsidR="00006FF0">
        <w:t xml:space="preserve"> the adults make a calm down spot.</w:t>
      </w:r>
    </w:p>
    <w:p w14:paraId="51E189E4" w14:textId="44A2C071" w:rsidR="00006FF0" w:rsidRDefault="00C72EF9" w:rsidP="00C83C40">
      <w:r>
        <w:rPr>
          <w:noProof/>
        </w:rPr>
        <w:drawing>
          <wp:inline distT="0" distB="0" distL="0" distR="0" wp14:anchorId="35381FF7" wp14:editId="452F1927">
            <wp:extent cx="452755" cy="257175"/>
            <wp:effectExtent l="0" t="0" r="444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rsidR="00006FF0">
        <w:t xml:space="preserve">Create some family guidelines around using </w:t>
      </w:r>
      <w:r w:rsidR="008F6D81">
        <w:t xml:space="preserve">all </w:t>
      </w:r>
      <w:r w:rsidR="00006FF0">
        <w:t>the calm down spot</w:t>
      </w:r>
      <w:r w:rsidR="008F6D81">
        <w:t>s</w:t>
      </w:r>
      <w:r w:rsidR="00006FF0">
        <w:t>.</w:t>
      </w:r>
    </w:p>
    <w:p w14:paraId="4FD2E19D" w14:textId="3AE4BF84" w:rsidR="00006FF0" w:rsidRDefault="00C72EF9" w:rsidP="00C83C40">
      <w:r>
        <w:rPr>
          <w:noProof/>
        </w:rPr>
        <w:drawing>
          <wp:inline distT="0" distB="0" distL="0" distR="0" wp14:anchorId="7493F654" wp14:editId="6B5DEA60">
            <wp:extent cx="452755" cy="257175"/>
            <wp:effectExtent l="0" t="0" r="444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rsidR="00006FF0">
        <w:t>Send a picture of your calm down spot to Ms. Miller</w:t>
      </w:r>
    </w:p>
    <w:p w14:paraId="042261D0" w14:textId="0CF55A71" w:rsidR="00006FF0" w:rsidRDefault="00C72EF9" w:rsidP="00C83C40">
      <w:r>
        <w:rPr>
          <w:noProof/>
        </w:rPr>
        <w:drawing>
          <wp:inline distT="0" distB="0" distL="0" distR="0" wp14:anchorId="3B9B5461" wp14:editId="5100D0F9">
            <wp:extent cx="452755" cy="257175"/>
            <wp:effectExtent l="0" t="0" r="444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rsidR="00006FF0">
        <w:t xml:space="preserve">Write a story about your calm down spot.  Use your imagination, make it </w:t>
      </w:r>
      <w:r w:rsidR="00B72157">
        <w:t>creative</w:t>
      </w:r>
      <w:r w:rsidR="00290B88">
        <w:t>.</w:t>
      </w:r>
    </w:p>
    <w:p w14:paraId="48BB9890" w14:textId="3844F32D" w:rsidR="00290B88" w:rsidRDefault="00C72EF9" w:rsidP="00C83C40">
      <w:r>
        <w:rPr>
          <w:noProof/>
        </w:rPr>
        <w:lastRenderedPageBreak/>
        <w:drawing>
          <wp:inline distT="0" distB="0" distL="0" distR="0" wp14:anchorId="4831D42C" wp14:editId="3AA5791F">
            <wp:extent cx="452755" cy="257175"/>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52755" cy="257175"/>
                    </a:xfrm>
                    <a:prstGeom prst="rect">
                      <a:avLst/>
                    </a:prstGeom>
                    <a:noFill/>
                    <a:ln>
                      <a:noFill/>
                    </a:ln>
                  </pic:spPr>
                </pic:pic>
              </a:graphicData>
            </a:graphic>
          </wp:inline>
        </w:drawing>
      </w:r>
      <w:r w:rsidR="00290B88">
        <w:t xml:space="preserve">Draw a picture of the ultimate calm down spot.  Maybe it’s a rocket ship, maybe it’s </w:t>
      </w:r>
      <w:proofErr w:type="gramStart"/>
      <w:r w:rsidR="00F52CB8">
        <w:t>Minecraft  or</w:t>
      </w:r>
      <w:proofErr w:type="gramEnd"/>
      <w:r w:rsidR="00F52CB8">
        <w:t xml:space="preserve"> Roblox structure, maybe it’s </w:t>
      </w:r>
      <w:r w:rsidR="0005215D">
        <w:t>a fairy land.</w:t>
      </w:r>
    </w:p>
    <w:p w14:paraId="3CB9D4F6" w14:textId="77777777" w:rsidR="00C83C40" w:rsidRDefault="00C83C40" w:rsidP="00C83C40"/>
    <w:p w14:paraId="0F971E38" w14:textId="77777777" w:rsidR="00C83C40" w:rsidRDefault="00C83C40" w:rsidP="00C83C40"/>
    <w:p w14:paraId="336F126D" w14:textId="77777777" w:rsidR="00C83C40" w:rsidRDefault="00C83C40" w:rsidP="00C83C40"/>
    <w:p w14:paraId="4722AF65" w14:textId="0BF435A7" w:rsidR="00C83C40" w:rsidRDefault="00C83C40" w:rsidP="00C83C40">
      <w:pPr>
        <w:jc w:val="center"/>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r w:rsidRPr="00152FED">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Have fun with this learning!  Let me know how it goes!  </w:t>
      </w:r>
      <w:r w:rsidR="00C72EF9" w:rsidRPr="00152FED">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Send me a picture of your calm down </w:t>
      </w:r>
      <w:r w:rsidR="00C52DF5" w:rsidRPr="00152FED">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spot or</w:t>
      </w:r>
      <w:r w:rsidRPr="00152FED">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t xml:space="preserve"> any of the extra activities you did.</w:t>
      </w:r>
    </w:p>
    <w:p w14:paraId="7CFE7658" w14:textId="77777777" w:rsidR="00152FED" w:rsidRPr="00152FED" w:rsidRDefault="00152FED" w:rsidP="00C83C40">
      <w:pPr>
        <w:jc w:val="center"/>
        <w:rPr>
          <w:b/>
          <w:i/>
          <w:iCs/>
          <w:outline/>
          <w:color w:val="ED7D31" w:themeColor="accent2"/>
          <w:sz w:val="36"/>
          <w:szCs w:val="36"/>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noFill/>
          </w14:textFill>
        </w:rPr>
      </w:pPr>
    </w:p>
    <w:p w14:paraId="24B46877" w14:textId="77777777" w:rsidR="00057CBD" w:rsidRDefault="005F5271"/>
    <w:sectPr w:rsidR="00057C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4482A"/>
    <w:multiLevelType w:val="hybridMultilevel"/>
    <w:tmpl w:val="4B4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C022B6"/>
    <w:multiLevelType w:val="hybridMultilevel"/>
    <w:tmpl w:val="C4A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C40"/>
    <w:rsid w:val="00006FF0"/>
    <w:rsid w:val="00007923"/>
    <w:rsid w:val="0001570A"/>
    <w:rsid w:val="0001723A"/>
    <w:rsid w:val="0005215D"/>
    <w:rsid w:val="00065EB7"/>
    <w:rsid w:val="00092E1E"/>
    <w:rsid w:val="00124E84"/>
    <w:rsid w:val="00150C33"/>
    <w:rsid w:val="00152FED"/>
    <w:rsid w:val="00165DBC"/>
    <w:rsid w:val="001C1D6B"/>
    <w:rsid w:val="001F5074"/>
    <w:rsid w:val="001F57E9"/>
    <w:rsid w:val="00202A49"/>
    <w:rsid w:val="00232E6C"/>
    <w:rsid w:val="00290B88"/>
    <w:rsid w:val="00316DCA"/>
    <w:rsid w:val="00342EBF"/>
    <w:rsid w:val="003A2AAA"/>
    <w:rsid w:val="003C551A"/>
    <w:rsid w:val="003D1C03"/>
    <w:rsid w:val="003D6959"/>
    <w:rsid w:val="003E6CF9"/>
    <w:rsid w:val="00406240"/>
    <w:rsid w:val="00434103"/>
    <w:rsid w:val="00467001"/>
    <w:rsid w:val="00486875"/>
    <w:rsid w:val="00487A1D"/>
    <w:rsid w:val="00493186"/>
    <w:rsid w:val="00506A80"/>
    <w:rsid w:val="00542507"/>
    <w:rsid w:val="00551967"/>
    <w:rsid w:val="005617DC"/>
    <w:rsid w:val="005A065C"/>
    <w:rsid w:val="005C4588"/>
    <w:rsid w:val="005E3A3E"/>
    <w:rsid w:val="005F5271"/>
    <w:rsid w:val="00601B5D"/>
    <w:rsid w:val="00601CD8"/>
    <w:rsid w:val="00626B3F"/>
    <w:rsid w:val="00652219"/>
    <w:rsid w:val="00670B69"/>
    <w:rsid w:val="0070593B"/>
    <w:rsid w:val="0077497E"/>
    <w:rsid w:val="00792A44"/>
    <w:rsid w:val="007D10DF"/>
    <w:rsid w:val="00810058"/>
    <w:rsid w:val="0082781D"/>
    <w:rsid w:val="00841B00"/>
    <w:rsid w:val="00866CC6"/>
    <w:rsid w:val="008B2749"/>
    <w:rsid w:val="008D71DC"/>
    <w:rsid w:val="008E4EB1"/>
    <w:rsid w:val="008F6D81"/>
    <w:rsid w:val="00901F36"/>
    <w:rsid w:val="009233D4"/>
    <w:rsid w:val="00940A80"/>
    <w:rsid w:val="009700A7"/>
    <w:rsid w:val="00984319"/>
    <w:rsid w:val="009A013A"/>
    <w:rsid w:val="009B46D0"/>
    <w:rsid w:val="009E329E"/>
    <w:rsid w:val="00A029C9"/>
    <w:rsid w:val="00A56497"/>
    <w:rsid w:val="00A61F0B"/>
    <w:rsid w:val="00A81746"/>
    <w:rsid w:val="00A8512D"/>
    <w:rsid w:val="00AA3CF1"/>
    <w:rsid w:val="00AD2C25"/>
    <w:rsid w:val="00AD32BE"/>
    <w:rsid w:val="00B01A42"/>
    <w:rsid w:val="00B01DF4"/>
    <w:rsid w:val="00B27CE1"/>
    <w:rsid w:val="00B46C50"/>
    <w:rsid w:val="00B47C85"/>
    <w:rsid w:val="00B55C10"/>
    <w:rsid w:val="00B72157"/>
    <w:rsid w:val="00BA0447"/>
    <w:rsid w:val="00BB31F7"/>
    <w:rsid w:val="00BF434E"/>
    <w:rsid w:val="00C03225"/>
    <w:rsid w:val="00C36B6C"/>
    <w:rsid w:val="00C376CD"/>
    <w:rsid w:val="00C44375"/>
    <w:rsid w:val="00C52DF5"/>
    <w:rsid w:val="00C55555"/>
    <w:rsid w:val="00C62087"/>
    <w:rsid w:val="00C72EF9"/>
    <w:rsid w:val="00C83C40"/>
    <w:rsid w:val="00D47DA1"/>
    <w:rsid w:val="00D60BA5"/>
    <w:rsid w:val="00D736B5"/>
    <w:rsid w:val="00DC5617"/>
    <w:rsid w:val="00E10B7E"/>
    <w:rsid w:val="00E52D32"/>
    <w:rsid w:val="00E772B5"/>
    <w:rsid w:val="00E8249F"/>
    <w:rsid w:val="00EA43B4"/>
    <w:rsid w:val="00EA4997"/>
    <w:rsid w:val="00EA5EC2"/>
    <w:rsid w:val="00ED65D2"/>
    <w:rsid w:val="00EE5297"/>
    <w:rsid w:val="00F14C71"/>
    <w:rsid w:val="00F31479"/>
    <w:rsid w:val="00F52CB8"/>
    <w:rsid w:val="00FA7B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7D129"/>
  <w15:chartTrackingRefBased/>
  <w15:docId w15:val="{64E637A7-2CA2-45CE-A274-755A76AF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3C4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617"/>
    <w:pPr>
      <w:ind w:left="720"/>
      <w:contextualSpacing/>
    </w:pPr>
  </w:style>
  <w:style w:type="character" w:styleId="Hyperlink">
    <w:name w:val="Hyperlink"/>
    <w:basedOn w:val="DefaultParagraphFont"/>
    <w:uiPriority w:val="99"/>
    <w:unhideWhenUsed/>
    <w:rsid w:val="005617DC"/>
    <w:rPr>
      <w:color w:val="0563C1" w:themeColor="hyperlink"/>
      <w:u w:val="single"/>
    </w:rPr>
  </w:style>
  <w:style w:type="character" w:styleId="UnresolvedMention">
    <w:name w:val="Unresolved Mention"/>
    <w:basedOn w:val="DefaultParagraphFont"/>
    <w:uiPriority w:val="99"/>
    <w:semiHidden/>
    <w:unhideWhenUsed/>
    <w:rsid w:val="005617DC"/>
    <w:rPr>
      <w:color w:val="605E5C"/>
      <w:shd w:val="clear" w:color="auto" w:fill="E1DFDD"/>
    </w:rPr>
  </w:style>
  <w:style w:type="character" w:styleId="FollowedHyperlink">
    <w:name w:val="FollowedHyperlink"/>
    <w:basedOn w:val="DefaultParagraphFont"/>
    <w:uiPriority w:val="99"/>
    <w:semiHidden/>
    <w:unhideWhenUsed/>
    <w:rsid w:val="00B46C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wevideo.com/view/1624391639" TargetMode="Externa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E7843F5296594A8E1289F1C895FCD5" ma:contentTypeVersion="13" ma:contentTypeDescription="Create a new document." ma:contentTypeScope="" ma:versionID="bb23c7a61628eeb98baf59f4f410744e">
  <xsd:schema xmlns:xsd="http://www.w3.org/2001/XMLSchema" xmlns:xs="http://www.w3.org/2001/XMLSchema" xmlns:p="http://schemas.microsoft.com/office/2006/metadata/properties" xmlns:ns3="908b3d17-d90a-4cc9-a966-d27020bf7fc1" xmlns:ns4="e2ebecfa-aa38-4a9e-8fbd-c76713fc0bbd" targetNamespace="http://schemas.microsoft.com/office/2006/metadata/properties" ma:root="true" ma:fieldsID="d7da9247533401a692f1f70af14609af" ns3:_="" ns4:_="">
    <xsd:import namespace="908b3d17-d90a-4cc9-a966-d27020bf7fc1"/>
    <xsd:import namespace="e2ebecfa-aa38-4a9e-8fbd-c76713fc0b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8b3d17-d90a-4cc9-a966-d27020bf7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becfa-aa38-4a9e-8fbd-c76713fc0bb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887FB1-932D-4761-8F43-6FA8E15111CE}">
  <ds:schemaRefs>
    <ds:schemaRef ds:uri="http://schemas.microsoft.com/sharepoint/v3/contenttype/forms"/>
  </ds:schemaRefs>
</ds:datastoreItem>
</file>

<file path=customXml/itemProps2.xml><?xml version="1.0" encoding="utf-8"?>
<ds:datastoreItem xmlns:ds="http://schemas.openxmlformats.org/officeDocument/2006/customXml" ds:itemID="{F072FE7E-54B4-4D0D-B277-00E2B36A3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8b3d17-d90a-4cc9-a966-d27020bf7fc1"/>
    <ds:schemaRef ds:uri="e2ebecfa-aa38-4a9e-8fbd-c76713fc0b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3A02A8-A4A3-488F-95CF-4681BD9E69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Melanie</dc:creator>
  <cp:keywords/>
  <dc:description/>
  <cp:lastModifiedBy>Woodhouse, Nina</cp:lastModifiedBy>
  <cp:revision>2</cp:revision>
  <dcterms:created xsi:type="dcterms:W3CDTF">2020-03-26T20:02:00Z</dcterms:created>
  <dcterms:modified xsi:type="dcterms:W3CDTF">2020-03-26T20:02:00Z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0x01010062E7843F5296594A8E1289F1C895FCD5</vt:lpwstr>
  </property>
</Properties>
</file>